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46</w:t>
      </w:r>
    </w:p>
    <w:p w14:paraId="00C751C9" w14:textId="580639C2" w:rsidR="006171B8" w:rsidRDefault="006171B8" w:rsidP="006171B8">
      <w:r>
        <w:t>Denumire produs/echipament: Robot dezinfectie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4118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4118E" w14:paraId="7DDE9332" w14:textId="77777777" w:rsidTr="0054118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8D42DCC" w:rsidR="006F70AB" w:rsidRDefault="006F70AB" w:rsidP="0054118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4118E">
              <w:t>.</w:t>
            </w:r>
          </w:p>
          <w:p w14:paraId="0542C7E5" w14:textId="5EEDC4A6" w:rsidR="006F70AB" w:rsidRDefault="006F70AB" w:rsidP="0054118E">
            <w:pPr>
              <w:jc w:val="both"/>
            </w:pPr>
            <w:r>
              <w:t>Furnizorul va avea implementat standardul ISO 9001/ISO 13485 sau echivalent</w:t>
            </w:r>
            <w:r w:rsidR="0054118E">
              <w:t>.</w:t>
            </w:r>
          </w:p>
          <w:p w14:paraId="5F094F53" w14:textId="77777777" w:rsidR="006F70AB" w:rsidRDefault="006F70AB" w:rsidP="0054118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4118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4118E" w:rsidRDefault="006F70AB" w:rsidP="0054118E">
            <w:pPr>
              <w:jc w:val="both"/>
              <w:rPr>
                <w:lang w:val="nl-NL"/>
              </w:rPr>
            </w:pPr>
            <w:r w:rsidRPr="0054118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4118E" w:rsidRDefault="006F70AB" w:rsidP="0054118E">
            <w:pPr>
              <w:jc w:val="both"/>
              <w:rPr>
                <w:lang w:val="nl-NL"/>
              </w:rPr>
            </w:pPr>
            <w:r w:rsidRPr="0054118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4118E" w:rsidRDefault="006F70AB" w:rsidP="0054118E">
            <w:pPr>
              <w:jc w:val="both"/>
              <w:rPr>
                <w:lang w:val="nl-NL"/>
              </w:rPr>
            </w:pPr>
            <w:r w:rsidRPr="0054118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4118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4118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4118E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Robot dezinfectie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54118E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Sa fie proiectat și construit special pentru mediu spitalicesc</w:t>
            </w:r>
            <w:r w:rsidRPr="00242C1C">
              <w:br/>
              <w:t>Sursele trebuie sa emită radiații UV-C in lungime de unda continua de 254nm pentru efect germicidal maxim</w:t>
            </w:r>
            <w:r w:rsidRPr="00242C1C">
              <w:br/>
              <w:t>Distribuție cat mai uniforma a radiației in plan orizontal si in plan vertical</w:t>
            </w:r>
            <w:r w:rsidRPr="00242C1C">
              <w:br/>
              <w:t>Minim 8 surse UV-C de putere medie, care sa confere o putere totala minima de 440W</w:t>
            </w:r>
            <w:r w:rsidRPr="00242C1C">
              <w:br/>
              <w:t xml:space="preserve">Cantitatea de energie emisa la 3m timp de 5 minute trebuie sa fie peste </w:t>
            </w:r>
            <w:r w:rsidRPr="00242C1C">
              <w:lastRenderedPageBreak/>
              <w:t>39mJ/cm2</w:t>
            </w:r>
            <w:r w:rsidRPr="00242C1C">
              <w:br/>
              <w:t>Timpul de viață estimat pentru sursele UV (tuburi, becuri) trebuie sa fie de minim 9000 ore</w:t>
            </w:r>
            <w:r w:rsidRPr="00242C1C">
              <w:br/>
              <w:t>Nivelul de emisie al surselor UV trebuie sa fie dovedit prin documentația producătorului sau teste independente</w:t>
            </w:r>
            <w:r w:rsidRPr="00242C1C">
              <w:br/>
              <w:t>Alimentarea dispozitivului sa se poată face de la o priza 220v tipica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4118E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Criterii de siguranță:</w:t>
            </w:r>
            <w:r w:rsidRPr="00242C1C">
              <w:br/>
              <w:t>Dispozitiv mobil, dispus pe roti , acționat manual</w:t>
            </w:r>
            <w:r w:rsidRPr="00242C1C">
              <w:br/>
              <w:t>Fără generare ozon</w:t>
            </w:r>
            <w:r w:rsidRPr="00242C1C">
              <w:br/>
              <w:t>4 x Senzori prezentă pentru acoperire360°</w:t>
            </w:r>
            <w:r w:rsidRPr="00242C1C">
              <w:br/>
              <w:t>Oprire automată la terminarea ciclului de dezinfectie sau la detectarea miscarii</w:t>
            </w:r>
            <w:r w:rsidRPr="00242C1C">
              <w:br/>
              <w:t>Siguranță fuzibilă 220v</w:t>
            </w:r>
            <w:r w:rsidRPr="00242C1C">
              <w:br/>
              <w:t>Roți blocabile</w:t>
            </w:r>
            <w:r w:rsidRPr="00242C1C">
              <w:br/>
              <w:t>Avertizare privind radiațiile UV imprimată pe carcasă</w:t>
            </w:r>
            <w:r w:rsidRPr="00242C1C">
              <w:br/>
              <w:t>Dispozitivul sa fie controlat de la distanta cu ajutorul unui terminal mobil conectat la un sistem de management integrat al operațiunilor de decontaminare</w:t>
            </w:r>
            <w:r w:rsidRPr="00242C1C">
              <w:br/>
              <w:t>Moduri de lucru: Manual / Temporizator</w:t>
            </w:r>
            <w:r w:rsidRPr="00242C1C">
              <w:br/>
              <w:t>Control: buton fizic / aplicație Android / IOS</w:t>
            </w:r>
            <w:r w:rsidRPr="00242C1C">
              <w:br/>
              <w:t>Conectivitate: Bluetooth, WI-FI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54118E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Contor durată viață lămpi</w:t>
            </w:r>
            <w:r w:rsidRPr="00242C1C">
              <w:br/>
              <w:t>Dispozitivul sa contorizeze durata de funcționare a surselor UV-C si anunță operatorul când lămpile se apropie de sfârșitul vieții si trebuie înlocuite</w:t>
            </w:r>
            <w:r w:rsidRPr="00242C1C">
              <w:br/>
              <w:t>Prevenirea pornirii cât timp este detectată mișcare în cameră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54118E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Date operaționale:</w:t>
            </w:r>
            <w:r w:rsidRPr="00242C1C">
              <w:br/>
              <w:t>Esențial este sa realizeze o trasabilitate 100% prin conectare cu platformă de management centralizat</w:t>
            </w:r>
            <w:r w:rsidRPr="00242C1C">
              <w:br/>
              <w:t>1.</w:t>
            </w:r>
            <w:r>
              <w:tab/>
              <w:t>Platforma software de management prin care:</w:t>
            </w:r>
            <w:r>
              <w:br/>
              <w:t>a.</w:t>
            </w:r>
            <w:r>
              <w:tab/>
              <w:t>Se aloca sarcini personalului care se ocupa de ciclurile de decontaminare</w:t>
            </w:r>
            <w:r>
              <w:br/>
              <w:t>b.</w:t>
            </w:r>
            <w:r>
              <w:tab/>
              <w:t xml:space="preserve">Se stabilesc timpii de expunere pentru fiecare camera/zona si se aloca automat </w:t>
            </w:r>
            <w:r>
              <w:br/>
              <w:t>c.</w:t>
            </w:r>
            <w:r>
              <w:tab/>
              <w:t xml:space="preserve">Se creează si stochează conturi protejate cu parola pentru fiecare </w:t>
            </w:r>
            <w:r>
              <w:lastRenderedPageBreak/>
              <w:t>utilizator</w:t>
            </w:r>
            <w:r>
              <w:br/>
              <w:t>d.</w:t>
            </w:r>
            <w:r>
              <w:tab/>
              <w:t>Sunt stocate toate ciclurile de decontaminare (utilizator, camera, ora, durata, evenimente neprevăzute)</w:t>
            </w:r>
            <w:r>
              <w:br/>
              <w:t>e.</w:t>
            </w:r>
            <w:r>
              <w:tab/>
              <w:t>Urmărirea performanței angajaților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54118E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>Aplicația mobila care:</w:t>
            </w:r>
            <w:r w:rsidRPr="002B00B6">
              <w:br/>
              <w:t>a)</w:t>
            </w:r>
            <w:r>
              <w:tab/>
              <w:t>Permite autentificarea cu utilizator si parola fiecărui membru din echipa responsabila de ciclurile de decontaminare</w:t>
            </w:r>
            <w:r>
              <w:br/>
              <w:t>b)</w:t>
            </w:r>
            <w:r>
              <w:tab/>
              <w:t>Notifica utilizatorul daca este detectata prezenta oamenilor in zona care urmează sa fie executata decontaminarea si nu-i permite acestuia sa pornească dispozitivul</w:t>
            </w:r>
            <w:r>
              <w:br/>
              <w:t>c)</w:t>
            </w:r>
            <w:r>
              <w:tab/>
              <w:t>Emite notificări utilizatorului atunci când ciclul este întrerupt din cauza prezentei neautorizate a personalelor in zona in care se face un ciclu de decontaminare</w:t>
            </w:r>
            <w:r>
              <w:br/>
              <w:t>d)</w:t>
            </w:r>
            <w:r>
              <w:tab/>
              <w:t>Notifica utilizatorul in eventualitatea in care una sau mai multe surse UV-C nu funcționează</w:t>
            </w:r>
            <w:r>
              <w:br/>
              <w:t>e)</w:t>
            </w:r>
            <w:r>
              <w:tab/>
              <w:t>Înregistrează durata de utilizare a dispozitivului si emite notificări utilizatorului când sursele sunt aproape de sfârșitul vieții si atunci când ele trebuie înlocuite</w:t>
            </w:r>
            <w:r>
              <w:br/>
              <w:t>f)</w:t>
            </w:r>
            <w:r>
              <w:tab/>
              <w:t>Înregistrează si raportează ciclurile de utilizare cu detaliile utilizatorului, incinta/salonul unde a fost folosit, data si ora, durata ciclului si eventualele evenimente survenite in timpul ciclului de dezinfecție (ex: întreruperea ciclului de decontaminare generat de accesul neautorizat al persoanelor in încăpere, defecțiune a aparatului, etc) si încarcă in baza de date stocata local sau in cloud pentru referințe ulterioare</w:t>
            </w:r>
            <w:r>
              <w:br/>
              <w:t>g)</w:t>
            </w:r>
            <w:r>
              <w:tab/>
              <w:t>Generarea de coduri QR unice pentru spatii ce pot fi scanate cu aplicația mobilă</w:t>
            </w:r>
            <w:r>
              <w:br/>
              <w:t>h)</w:t>
            </w:r>
            <w:r>
              <w:tab/>
              <w:t>Definirea de sarcini ce trebuie îndeplinite zilnic de fiecare angajat</w:t>
            </w:r>
            <w:r>
              <w:br/>
              <w:t>i)</w:t>
            </w:r>
            <w:r>
              <w:tab/>
              <w:t>Rapoarte privind numărul de sarcini îndeplinite de fiecare angajat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  <w:tr w:rsidR="00C46A3D" w14:paraId="01F8AA77" w14:textId="77777777" w:rsidTr="0054118E">
        <w:trPr>
          <w:jc w:val="center"/>
        </w:trPr>
        <w:tc>
          <w:tcPr>
            <w:tcW w:w="3791" w:type="dxa"/>
          </w:tcPr>
          <w:p w14:paraId="2DAB8530" w14:textId="3839A913" w:rsidR="00C46A3D" w:rsidRDefault="00C0497E" w:rsidP="00C46A3D">
            <w:r w:rsidRPr="002B00B6">
              <w:t>Sa aiba un design si un gabarit adecvat pentru funcționarea într-un mediu destinat asistentei medicale</w:t>
            </w:r>
            <w:r w:rsidRPr="002B00B6">
              <w:br/>
            </w:r>
            <w:r w:rsidRPr="002B00B6">
              <w:lastRenderedPageBreak/>
              <w:t>Sa fie construit din materiale rezistente, adecvate mediului spitalicesc, inox medical sau suprafețe antibacteriene (vopsea antibacteriana sau plastic antibacterian)</w:t>
            </w:r>
            <w:r w:rsidRPr="002B00B6">
              <w:br/>
              <w:t>Temperatura de lucru : 5 -  50°C</w:t>
            </w:r>
            <w:r w:rsidRPr="002B00B6">
              <w:br/>
              <w:t xml:space="preserve">Umiditate: 5-50% </w:t>
            </w:r>
            <w:r w:rsidRPr="002B00B6">
              <w:br/>
              <w:t>Control:</w:t>
            </w:r>
            <w:r w:rsidRPr="002B00B6">
              <w:br/>
              <w:t>Dispozitivul trebuie sa poată fi controlat de la distanta printr-un telefon sau o tableta prin WIFI sau Bluetooth</w:t>
            </w:r>
            <w:r w:rsidRPr="002B00B6">
              <w:br/>
              <w:t>Trasabilitate:</w:t>
            </w:r>
            <w:r w:rsidRPr="002B00B6">
              <w:br/>
              <w:t>Sesiunile de dezinfecție si erorile detectate (senzorul de mișcare, senzor de coliziune) sa fie înregistrate într-un sistem centralizat si sa poată fi vizualizate ulterior</w:t>
            </w:r>
            <w:r w:rsidRPr="002B00B6">
              <w:br/>
              <w:t>Date gabaritice:</w:t>
            </w:r>
            <w:r w:rsidRPr="002B00B6">
              <w:br/>
              <w:t>înălțime maxima 190 cm pentru a putea fi mobilizat in încăperi si lifturi, lățime maxima 50 cm pentru a putea fi mobilizat intre mobilier de spital dintr-un salon si pe coridoare înguste</w:t>
            </w:r>
          </w:p>
        </w:tc>
        <w:tc>
          <w:tcPr>
            <w:tcW w:w="1390" w:type="dxa"/>
          </w:tcPr>
          <w:p w14:paraId="28215A55" w14:textId="77777777" w:rsidR="00C46A3D" w:rsidRDefault="00C46A3D" w:rsidP="00C46A3D"/>
        </w:tc>
        <w:tc>
          <w:tcPr>
            <w:tcW w:w="4169" w:type="dxa"/>
          </w:tcPr>
          <w:p w14:paraId="3F4C89D9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4118E"/>
    <w:rsid w:val="006171B8"/>
    <w:rsid w:val="00664AD3"/>
    <w:rsid w:val="006F70AB"/>
    <w:rsid w:val="00777F92"/>
    <w:rsid w:val="007E2365"/>
    <w:rsid w:val="00823107"/>
    <w:rsid w:val="0083622D"/>
    <w:rsid w:val="00850E08"/>
    <w:rsid w:val="00AC1FFB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806</Words>
  <Characters>4599</Characters>
  <DocSecurity>0</DocSecurity>
  <Lines>38</Lines>
  <Paragraphs>10</Paragraphs>
  <ScaleCrop>false</ScaleCrop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2024-05-21T14:53:00Z</dcterms:modified>
  <dc:identifier/>
  <dc:language/>
</cp:coreProperties>
</file>